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21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0"/>
        <w:gridCol w:w="3440"/>
        <w:gridCol w:w="34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3440" w:type="dxa"/>
          </w:tcPr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Проф.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Бикмиева Н.З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>
            <w:pPr>
              <w:pStyle w:val="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140»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>
            <w:pPr>
              <w:pStyle w:val="5"/>
              <w:spacing w:line="276" w:lineRule="auto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Н.З.________</w:t>
            </w:r>
          </w:p>
        </w:tc>
        <w:tc>
          <w:tcPr>
            <w:tcW w:w="3441" w:type="dxa"/>
          </w:tcPr>
          <w:p>
            <w:pPr>
              <w:pStyle w:val="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>
            <w:pPr>
              <w:pStyle w:val="5"/>
              <w:spacing w:line="276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.О. </w:t>
            </w: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№140» Советского района г. Казани</w:t>
            </w:r>
          </w:p>
          <w:p>
            <w:pPr>
              <w:pStyle w:val="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</w:tbl>
    <w:p>
      <w:pPr>
        <w:pStyle w:val="6"/>
      </w:pPr>
      <w:r>
        <w:t xml:space="preserve"> </w:t>
      </w: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</w:t>
      </w:r>
    </w:p>
    <w:p>
      <w:pPr>
        <w:pStyle w:val="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производств, цехов, профессий и должностей </w:t>
      </w:r>
    </w:p>
    <w:p>
      <w:pPr>
        <w:pStyle w:val="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 вредными условиями</w:t>
      </w:r>
    </w:p>
    <w:p>
      <w:pPr>
        <w:pStyle w:val="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труда, работа в которых дает право на дополнительный отпуск </w:t>
      </w:r>
    </w:p>
    <w:p>
      <w:pPr>
        <w:pStyle w:val="6"/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и сокращенный рабочий день </w:t>
      </w:r>
      <w:r>
        <w:rPr>
          <w:b/>
          <w:bCs/>
        </w:rPr>
        <w:t>(извлечение)</w:t>
      </w: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  <w:bookmarkStart w:id="0" w:name="_GoBack"/>
      <w:bookmarkEnd w:id="0"/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b/>
          <w:bCs/>
        </w:rPr>
      </w:pPr>
    </w:p>
    <w:p>
      <w:pPr>
        <w:pStyle w:val="6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b/>
          <w:bCs/>
        </w:rPr>
        <w:t>Казань 202</w:t>
      </w:r>
      <w:r>
        <w:rPr>
          <w:rFonts w:hint="default"/>
          <w:b/>
          <w:bCs/>
          <w:lang w:val="ru-RU"/>
        </w:rPr>
        <w:t>4</w:t>
      </w:r>
    </w:p>
    <w:p>
      <w:pPr>
        <w:pStyle w:val="6"/>
        <w:jc w:val="center"/>
        <w:rPr>
          <w:b/>
          <w:bCs/>
          <w:sz w:val="32"/>
          <w:szCs w:val="32"/>
        </w:rPr>
      </w:pPr>
    </w:p>
    <w:p>
      <w:pPr>
        <w:pStyle w:val="6"/>
        <w:jc w:val="center"/>
        <w:rPr>
          <w:b/>
          <w:bCs/>
          <w:sz w:val="32"/>
          <w:szCs w:val="32"/>
        </w:rPr>
      </w:pPr>
    </w:p>
    <w:p>
      <w:pPr>
        <w:pStyle w:val="6"/>
        <w:jc w:val="right"/>
        <w:rPr>
          <w:bCs/>
          <w:i/>
          <w:sz w:val="28"/>
          <w:szCs w:val="28"/>
        </w:rPr>
      </w:pPr>
    </w:p>
    <w:p>
      <w:pPr>
        <w:pStyle w:val="6"/>
        <w:jc w:val="right"/>
        <w:rPr>
          <w:rFonts w:hint="default"/>
          <w:bCs/>
          <w:i/>
          <w:sz w:val="28"/>
          <w:szCs w:val="28"/>
          <w:lang w:val="ru-RU"/>
        </w:rPr>
      </w:pPr>
      <w:r>
        <w:rPr>
          <w:bCs/>
          <w:i/>
          <w:sz w:val="28"/>
          <w:szCs w:val="28"/>
        </w:rPr>
        <w:t>Приложение</w:t>
      </w:r>
      <w:r>
        <w:rPr>
          <w:rFonts w:hint="default"/>
          <w:bCs/>
          <w:i/>
          <w:sz w:val="28"/>
          <w:szCs w:val="28"/>
          <w:lang w:val="ru-RU"/>
        </w:rPr>
        <w:t xml:space="preserve"> 3</w:t>
      </w:r>
    </w:p>
    <w:p>
      <w:pPr>
        <w:pStyle w:val="6"/>
        <w:jc w:val="center"/>
        <w:rPr>
          <w:b/>
          <w:bCs/>
          <w:sz w:val="32"/>
          <w:szCs w:val="32"/>
        </w:rPr>
      </w:pPr>
    </w:p>
    <w:p>
      <w:pPr>
        <w:pStyle w:val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</w:p>
    <w:p>
      <w:pPr>
        <w:pStyle w:val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производств, цехов, профессий и должностей </w:t>
      </w:r>
    </w:p>
    <w:p>
      <w:pPr>
        <w:pStyle w:val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вредными условиями</w:t>
      </w:r>
    </w:p>
    <w:p>
      <w:pPr>
        <w:pStyle w:val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труда, работа в которых дает право на дополнительный отпуск </w:t>
      </w:r>
    </w:p>
    <w:p>
      <w:pPr>
        <w:pStyle w:val="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сокращенный рабочий день. </w:t>
      </w:r>
    </w:p>
    <w:p>
      <w:pPr>
        <w:pStyle w:val="6"/>
        <w:jc w:val="center"/>
        <w:rPr>
          <w:b/>
          <w:bCs/>
        </w:rPr>
      </w:pPr>
      <w:r>
        <w:rPr>
          <w:b/>
          <w:bCs/>
          <w:lang w:val="en-US"/>
        </w:rPr>
        <w:t>XLIII</w:t>
      </w:r>
      <w:r>
        <w:rPr>
          <w:b/>
          <w:bCs/>
        </w:rPr>
        <w:t xml:space="preserve"> общие профессии всех отраслей (извлечение)</w:t>
      </w:r>
    </w:p>
    <w:p>
      <w:pPr>
        <w:pStyle w:val="6"/>
        <w:jc w:val="center"/>
        <w:rPr>
          <w:b/>
          <w:bCs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158"/>
        <w:gridCol w:w="2441"/>
        <w:gridCol w:w="2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158" w:type="dxa"/>
          </w:tcPr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производств, цехов. Профессий и должностей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</w:t>
            </w:r>
          </w:p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дополн. отпуск (дней)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Продолжительность</w:t>
            </w:r>
          </w:p>
          <w:p>
            <w:pPr>
              <w:pStyle w:val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Сокращенного рабочего дня (в часах)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58" w:type="dxa"/>
          </w:tcPr>
          <w:p>
            <w:pPr>
              <w:pStyle w:val="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Повар, постоянно работающий у плиты (117)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58" w:type="dxa"/>
          </w:tcPr>
          <w:p>
            <w:pPr>
              <w:pStyle w:val="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Уборщик служебных помещений, занятый уборкой наружных (общественных) уборных и санузлов (211)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58" w:type="dxa"/>
          </w:tcPr>
          <w:p>
            <w:pPr>
              <w:pStyle w:val="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руководителя по АХЧ</w:t>
            </w:r>
          </w:p>
          <w:p>
            <w:pPr>
              <w:pStyle w:val="6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41" w:type="dxa"/>
          </w:tcPr>
          <w:p>
            <w:pPr>
              <w:pStyle w:val="6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pStyle w:val="6"/>
        <w:jc w:val="center"/>
        <w:rPr>
          <w:b/>
          <w:bCs/>
        </w:rPr>
      </w:pPr>
    </w:p>
    <w:p>
      <w:pPr>
        <w:pStyle w:val="6"/>
        <w:rPr>
          <w:bCs/>
          <w:i/>
        </w:rPr>
      </w:pPr>
      <w:r>
        <w:rPr>
          <w:bCs/>
          <w:i/>
        </w:rPr>
        <w:t>Основание: Постановление Госкомитета Совета министров СССР и Президиума ВЦСПС от 25.10.1974 № 298/П-22 в редакции от 29.05.1991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16400"/>
    <w:rsid w:val="0009001B"/>
    <w:rsid w:val="000A6EE1"/>
    <w:rsid w:val="003C4D1E"/>
    <w:rsid w:val="00590780"/>
    <w:rsid w:val="00816400"/>
    <w:rsid w:val="00B9327D"/>
    <w:rsid w:val="00CD4F37"/>
    <w:rsid w:val="00D9570E"/>
    <w:rsid w:val="00E41FD4"/>
    <w:rsid w:val="19C609CB"/>
    <w:rsid w:val="6C7A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9428-E030-41AA-9DA0-389CD700B8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1103</Characters>
  <Lines>9</Lines>
  <Paragraphs>2</Paragraphs>
  <TotalTime>29</TotalTime>
  <ScaleCrop>false</ScaleCrop>
  <LinksUpToDate>false</LinksUpToDate>
  <CharactersWithSpaces>1294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2021-04-19T05:33:00Z</dcterms:created>
  <dc:creator>1</dc:creator>
  <cp:lastModifiedBy>nuriya.bicmieva</cp:lastModifiedBy>
  <dcterms:modified xsi:type="dcterms:W3CDTF">2024-04-12T05:00:07Z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4A1A0D082C7544A4A91549DFB2F5D9F5_12</vt:lpwstr>
  </property>
</Properties>
</file>